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DFF7" w14:textId="77777777" w:rsidR="0030712D" w:rsidRDefault="0030712D">
      <w:pPr>
        <w:pStyle w:val="Corpotesto"/>
        <w:rPr>
          <w:b w:val="0"/>
          <w:sz w:val="20"/>
        </w:rPr>
      </w:pPr>
    </w:p>
    <w:p w14:paraId="5545AEFA" w14:textId="77777777" w:rsidR="000961AB" w:rsidRDefault="000961AB" w:rsidP="000961AB">
      <w:pPr>
        <w:pStyle w:val="Corpotesto"/>
        <w:rPr>
          <w:sz w:val="16"/>
        </w:rPr>
      </w:pPr>
    </w:p>
    <w:p w14:paraId="6D5694AB" w14:textId="77777777" w:rsidR="000961AB" w:rsidRDefault="000961AB" w:rsidP="000961AB">
      <w:pPr>
        <w:pStyle w:val="NormaleWeb"/>
        <w:spacing w:before="0" w:after="160" w:line="240" w:lineRule="auto"/>
        <w:jc w:val="center"/>
      </w:pPr>
      <w:r>
        <w:rPr>
          <w:noProof/>
        </w:rPr>
        <w:drawing>
          <wp:anchor distT="0" distB="0" distL="114300" distR="114300" simplePos="0" relativeHeight="487589888" behindDoc="1" locked="0" layoutInCell="1" allowOverlap="1" wp14:anchorId="641E5AB0" wp14:editId="7B89F98F">
            <wp:simplePos x="0" y="0"/>
            <wp:positionH relativeFrom="column">
              <wp:posOffset>203760</wp:posOffset>
            </wp:positionH>
            <wp:positionV relativeFrom="paragraph">
              <wp:posOffset>130680</wp:posOffset>
            </wp:positionV>
            <wp:extent cx="1009799" cy="1114920"/>
            <wp:effectExtent l="0" t="0" r="0" b="9030"/>
            <wp:wrapNone/>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009799" cy="1114920"/>
                    </a:xfrm>
                    <a:prstGeom prst="rect">
                      <a:avLst/>
                    </a:prstGeom>
                    <a:noFill/>
                    <a:ln>
                      <a:noFill/>
                      <a:prstDash/>
                    </a:ln>
                  </pic:spPr>
                </pic:pic>
              </a:graphicData>
            </a:graphic>
          </wp:anchor>
        </w:drawing>
      </w:r>
    </w:p>
    <w:p w14:paraId="2D925AE2" w14:textId="77777777" w:rsidR="000961AB" w:rsidRDefault="000961AB" w:rsidP="000961AB">
      <w:pPr>
        <w:pStyle w:val="NormaleWeb"/>
        <w:spacing w:before="0" w:after="160" w:line="240" w:lineRule="auto"/>
        <w:jc w:val="center"/>
      </w:pPr>
      <w:r>
        <w:rPr>
          <w:noProof/>
        </w:rPr>
        <w:drawing>
          <wp:anchor distT="0" distB="0" distL="114300" distR="114300" simplePos="0" relativeHeight="487590912" behindDoc="1" locked="0" layoutInCell="1" allowOverlap="1" wp14:anchorId="7737EB2A" wp14:editId="3745B327">
            <wp:simplePos x="0" y="0"/>
            <wp:positionH relativeFrom="column">
              <wp:posOffset>4853160</wp:posOffset>
            </wp:positionH>
            <wp:positionV relativeFrom="paragraph">
              <wp:posOffset>68040</wp:posOffset>
            </wp:positionV>
            <wp:extent cx="1219320" cy="618480"/>
            <wp:effectExtent l="0" t="0" r="0" b="0"/>
            <wp:wrapNone/>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219320" cy="618480"/>
                    </a:xfrm>
                    <a:prstGeom prst="rect">
                      <a:avLst/>
                    </a:prstGeom>
                    <a:noFill/>
                    <a:ln>
                      <a:noFill/>
                      <a:prstDash/>
                    </a:ln>
                  </pic:spPr>
                </pic:pic>
              </a:graphicData>
            </a:graphic>
          </wp:anchor>
        </w:drawing>
      </w:r>
      <w:r>
        <w:rPr>
          <w:b/>
          <w:bCs/>
        </w:rPr>
        <w:t>COMUNE DI RONCEGNO TERME</w:t>
      </w:r>
    </w:p>
    <w:p w14:paraId="62B56631" w14:textId="77777777" w:rsidR="000961AB" w:rsidRDefault="000961AB" w:rsidP="000961AB">
      <w:pPr>
        <w:pStyle w:val="NormaleWeb"/>
        <w:spacing w:before="0" w:after="160" w:line="240" w:lineRule="auto"/>
        <w:jc w:val="center"/>
      </w:pPr>
      <w:r>
        <w:rPr>
          <w:b/>
          <w:bCs/>
          <w:sz w:val="18"/>
          <w:szCs w:val="18"/>
        </w:rPr>
        <w:t>Provincia autonoma di Trento</w:t>
      </w:r>
      <w:r>
        <w:rPr>
          <w:b/>
          <w:bCs/>
          <w:sz w:val="18"/>
          <w:szCs w:val="18"/>
        </w:rPr>
        <w:br/>
      </w:r>
      <w:r>
        <w:rPr>
          <w:sz w:val="18"/>
          <w:szCs w:val="18"/>
        </w:rPr>
        <w:t>Piazza A. De Giovanni, 1 - 38050 Roncegno Terme</w:t>
      </w:r>
      <w:r>
        <w:rPr>
          <w:sz w:val="18"/>
          <w:szCs w:val="18"/>
        </w:rPr>
        <w:br/>
        <w:t>www.comune.roncegnoterme.tn.it</w:t>
      </w:r>
      <w:r>
        <w:rPr>
          <w:sz w:val="18"/>
          <w:szCs w:val="18"/>
        </w:rPr>
        <w:br/>
        <w:t>PEC: comune@pec.comune.roncegnoterme.tn.it</w:t>
      </w:r>
    </w:p>
    <w:p w14:paraId="7F51D45B" w14:textId="77777777" w:rsidR="0030712D" w:rsidRDefault="0030712D">
      <w:pPr>
        <w:pStyle w:val="Corpotesto"/>
        <w:rPr>
          <w:b w:val="0"/>
          <w:sz w:val="20"/>
        </w:rPr>
      </w:pPr>
    </w:p>
    <w:p w14:paraId="014C934C" w14:textId="77777777" w:rsidR="0030712D" w:rsidRDefault="0030712D">
      <w:pPr>
        <w:pStyle w:val="Corpotesto"/>
        <w:rPr>
          <w:b w:val="0"/>
          <w:sz w:val="20"/>
        </w:rPr>
      </w:pPr>
    </w:p>
    <w:p w14:paraId="71BB7996" w14:textId="77777777" w:rsidR="0030712D" w:rsidRPr="00B904D3" w:rsidRDefault="0030712D" w:rsidP="00B904D3">
      <w:pPr>
        <w:pStyle w:val="Corpotesto"/>
        <w:spacing w:before="6"/>
        <w:jc w:val="center"/>
        <w:rPr>
          <w:sz w:val="19"/>
        </w:rPr>
      </w:pPr>
    </w:p>
    <w:p w14:paraId="360A043F" w14:textId="43842D31" w:rsidR="0030712D" w:rsidRPr="00B904D3" w:rsidRDefault="00B904D3" w:rsidP="00B904D3">
      <w:pPr>
        <w:widowControl/>
        <w:adjustRightInd w:val="0"/>
        <w:jc w:val="center"/>
        <w:rPr>
          <w:rFonts w:ascii="TimesNewRomanPSMT" w:eastAsiaTheme="minorHAnsi" w:hAnsi="TimesNewRomanPSMT" w:cs="TimesNewRomanPSMT"/>
          <w:b/>
          <w:bCs/>
          <w:sz w:val="24"/>
          <w:szCs w:val="24"/>
        </w:rPr>
      </w:pPr>
      <w:r w:rsidRPr="00B904D3">
        <w:rPr>
          <w:rFonts w:ascii="TimesNewRomanPSMT" w:eastAsiaTheme="minorHAnsi" w:hAnsi="TimesNewRomanPSMT" w:cs="TimesNewRomanPSMT"/>
          <w:b/>
          <w:bCs/>
          <w:sz w:val="24"/>
          <w:szCs w:val="24"/>
        </w:rPr>
        <w:t>Assegnazione ai comuni, per gli anni 2022 e 2023, dei contributi per interventi di manutenzione</w:t>
      </w:r>
      <w:r>
        <w:rPr>
          <w:rFonts w:ascii="TimesNewRomanPSMT" w:eastAsiaTheme="minorHAnsi" w:hAnsi="TimesNewRomanPSMT" w:cs="TimesNewRomanPSMT"/>
          <w:b/>
          <w:bCs/>
          <w:sz w:val="24"/>
          <w:szCs w:val="24"/>
        </w:rPr>
        <w:t xml:space="preserve"> </w:t>
      </w:r>
      <w:r w:rsidRPr="00B904D3">
        <w:rPr>
          <w:rFonts w:ascii="TimesNewRomanPSMT" w:eastAsiaTheme="minorHAnsi" w:hAnsi="TimesNewRomanPSMT" w:cs="TimesNewRomanPSMT"/>
          <w:b/>
          <w:bCs/>
          <w:sz w:val="24"/>
          <w:szCs w:val="24"/>
        </w:rPr>
        <w:t>straordinaria delle strade comunali, dei marciapiedi e dell'arredo urbano, di cui all'articolo 1, comma 407, della legge 30 dicembre 2021, n. 234 (legge di bilancio 2022)</w:t>
      </w:r>
    </w:p>
    <w:p w14:paraId="6EDD3CEA" w14:textId="77777777" w:rsidR="00B904D3" w:rsidRDefault="00B904D3" w:rsidP="00B904D3">
      <w:pPr>
        <w:widowControl/>
        <w:adjustRightInd w:val="0"/>
        <w:rPr>
          <w:sz w:val="24"/>
          <w:szCs w:val="24"/>
        </w:rPr>
      </w:pPr>
    </w:p>
    <w:p w14:paraId="4845C24F" w14:textId="7D7B8922" w:rsidR="000961AB" w:rsidRDefault="000961AB" w:rsidP="000961AB">
      <w:pPr>
        <w:pStyle w:val="Corpotesto"/>
        <w:jc w:val="center"/>
        <w:rPr>
          <w:sz w:val="24"/>
          <w:szCs w:val="24"/>
        </w:rPr>
      </w:pPr>
      <w:r>
        <w:rPr>
          <w:sz w:val="24"/>
          <w:szCs w:val="24"/>
        </w:rPr>
        <w:t>ANNO 2022</w:t>
      </w:r>
    </w:p>
    <w:p w14:paraId="194D0C69" w14:textId="77777777" w:rsidR="000961AB" w:rsidRPr="000961AB" w:rsidRDefault="000961AB" w:rsidP="000961AB">
      <w:pPr>
        <w:pStyle w:val="Corpotesto"/>
        <w:rPr>
          <w:sz w:val="24"/>
          <w:szCs w:val="24"/>
        </w:rPr>
      </w:pPr>
    </w:p>
    <w:p w14:paraId="3951C1F3" w14:textId="77777777" w:rsidR="0030712D" w:rsidRPr="000961AB" w:rsidRDefault="0030712D" w:rsidP="000961AB">
      <w:pPr>
        <w:pStyle w:val="Corpotesto"/>
        <w:rPr>
          <w:sz w:val="24"/>
          <w:szCs w:val="24"/>
        </w:rPr>
      </w:pPr>
    </w:p>
    <w:p w14:paraId="256C6837" w14:textId="22F2B02E" w:rsidR="0030712D" w:rsidRDefault="00293BDC" w:rsidP="007E6860">
      <w:pPr>
        <w:widowControl/>
        <w:adjustRightInd w:val="0"/>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Il decreto del Ministero dell’Interno di data 14 gennaio 2022, recante l’assegnazione ai comuni della Provincia autonoma di Trento dei contributi previsti all’articolo 1, comma 407, della legge 30 dicembre 2021, n. 234 prevede che:</w:t>
      </w:r>
    </w:p>
    <w:p w14:paraId="4AE6BDF4" w14:textId="4CBAFCA8" w:rsidR="0030712D" w:rsidRPr="000961AB" w:rsidRDefault="00965AC2" w:rsidP="007E6860">
      <w:pPr>
        <w:ind w:right="110"/>
        <w:jc w:val="both"/>
        <w:rPr>
          <w:i/>
          <w:sz w:val="24"/>
          <w:szCs w:val="24"/>
        </w:rPr>
      </w:pPr>
      <w:r w:rsidRPr="000961AB">
        <w:rPr>
          <w:i/>
          <w:sz w:val="24"/>
          <w:szCs w:val="24"/>
        </w:rPr>
        <w:t>“I comuni assegnatari sono tenuti a rendere nota la fonte di finanziamento, l'importo</w:t>
      </w:r>
      <w:r w:rsidRPr="000961AB">
        <w:rPr>
          <w:i/>
          <w:spacing w:val="1"/>
          <w:sz w:val="24"/>
          <w:szCs w:val="24"/>
        </w:rPr>
        <w:t xml:space="preserve"> </w:t>
      </w:r>
      <w:r w:rsidRPr="000961AB">
        <w:rPr>
          <w:i/>
          <w:spacing w:val="-1"/>
          <w:sz w:val="24"/>
          <w:szCs w:val="24"/>
        </w:rPr>
        <w:t>assegnato</w:t>
      </w:r>
      <w:r w:rsidRPr="000961AB">
        <w:rPr>
          <w:i/>
          <w:spacing w:val="-11"/>
          <w:sz w:val="24"/>
          <w:szCs w:val="24"/>
        </w:rPr>
        <w:t xml:space="preserve"> </w:t>
      </w:r>
      <w:r w:rsidRPr="000961AB">
        <w:rPr>
          <w:i/>
          <w:spacing w:val="-1"/>
          <w:sz w:val="24"/>
          <w:szCs w:val="24"/>
        </w:rPr>
        <w:t>e</w:t>
      </w:r>
      <w:r w:rsidRPr="000961AB">
        <w:rPr>
          <w:i/>
          <w:spacing w:val="-8"/>
          <w:sz w:val="24"/>
          <w:szCs w:val="24"/>
        </w:rPr>
        <w:t xml:space="preserve"> </w:t>
      </w:r>
      <w:r w:rsidRPr="000961AB">
        <w:rPr>
          <w:i/>
          <w:spacing w:val="-1"/>
          <w:sz w:val="24"/>
          <w:szCs w:val="24"/>
        </w:rPr>
        <w:t>la</w:t>
      </w:r>
      <w:r w:rsidRPr="000961AB">
        <w:rPr>
          <w:i/>
          <w:spacing w:val="-11"/>
          <w:sz w:val="24"/>
          <w:szCs w:val="24"/>
        </w:rPr>
        <w:t xml:space="preserve"> </w:t>
      </w:r>
      <w:r w:rsidRPr="000961AB">
        <w:rPr>
          <w:i/>
          <w:spacing w:val="-1"/>
          <w:sz w:val="24"/>
          <w:szCs w:val="24"/>
        </w:rPr>
        <w:t>finalizzazione</w:t>
      </w:r>
      <w:r w:rsidRPr="000961AB">
        <w:rPr>
          <w:i/>
          <w:spacing w:val="-10"/>
          <w:sz w:val="24"/>
          <w:szCs w:val="24"/>
        </w:rPr>
        <w:t xml:space="preserve"> </w:t>
      </w:r>
      <w:r w:rsidRPr="000961AB">
        <w:rPr>
          <w:i/>
          <w:sz w:val="24"/>
          <w:szCs w:val="24"/>
        </w:rPr>
        <w:t>del</w:t>
      </w:r>
      <w:r w:rsidRPr="000961AB">
        <w:rPr>
          <w:i/>
          <w:spacing w:val="-15"/>
          <w:sz w:val="24"/>
          <w:szCs w:val="24"/>
        </w:rPr>
        <w:t xml:space="preserve"> </w:t>
      </w:r>
      <w:r w:rsidRPr="000961AB">
        <w:rPr>
          <w:i/>
          <w:sz w:val="24"/>
          <w:szCs w:val="24"/>
        </w:rPr>
        <w:t>contributo</w:t>
      </w:r>
      <w:r w:rsidRPr="000961AB">
        <w:rPr>
          <w:i/>
          <w:spacing w:val="-14"/>
          <w:sz w:val="24"/>
          <w:szCs w:val="24"/>
        </w:rPr>
        <w:t xml:space="preserve"> </w:t>
      </w:r>
      <w:r w:rsidRPr="000961AB">
        <w:rPr>
          <w:i/>
          <w:sz w:val="24"/>
          <w:szCs w:val="24"/>
        </w:rPr>
        <w:t>assegnato</w:t>
      </w:r>
      <w:r w:rsidRPr="000961AB">
        <w:rPr>
          <w:i/>
          <w:spacing w:val="-11"/>
          <w:sz w:val="24"/>
          <w:szCs w:val="24"/>
        </w:rPr>
        <w:t xml:space="preserve"> </w:t>
      </w:r>
      <w:r w:rsidRPr="000961AB">
        <w:rPr>
          <w:i/>
          <w:sz w:val="24"/>
          <w:szCs w:val="24"/>
        </w:rPr>
        <w:t>nel</w:t>
      </w:r>
      <w:r w:rsidRPr="000961AB">
        <w:rPr>
          <w:i/>
          <w:spacing w:val="-9"/>
          <w:sz w:val="24"/>
          <w:szCs w:val="24"/>
        </w:rPr>
        <w:t xml:space="preserve"> </w:t>
      </w:r>
      <w:r w:rsidRPr="000961AB">
        <w:rPr>
          <w:i/>
          <w:sz w:val="24"/>
          <w:szCs w:val="24"/>
        </w:rPr>
        <w:t>proprio</w:t>
      </w:r>
      <w:r w:rsidRPr="000961AB">
        <w:rPr>
          <w:i/>
          <w:spacing w:val="-10"/>
          <w:sz w:val="24"/>
          <w:szCs w:val="24"/>
        </w:rPr>
        <w:t xml:space="preserve"> </w:t>
      </w:r>
      <w:r w:rsidRPr="000961AB">
        <w:rPr>
          <w:i/>
          <w:sz w:val="24"/>
          <w:szCs w:val="24"/>
        </w:rPr>
        <w:t>sito</w:t>
      </w:r>
      <w:r w:rsidRPr="000961AB">
        <w:rPr>
          <w:i/>
          <w:spacing w:val="-11"/>
          <w:sz w:val="24"/>
          <w:szCs w:val="24"/>
        </w:rPr>
        <w:t xml:space="preserve"> </w:t>
      </w:r>
      <w:r w:rsidRPr="000961AB">
        <w:rPr>
          <w:i/>
          <w:sz w:val="24"/>
          <w:szCs w:val="24"/>
        </w:rPr>
        <w:t>internet,</w:t>
      </w:r>
      <w:r w:rsidRPr="000961AB">
        <w:rPr>
          <w:i/>
          <w:spacing w:val="-16"/>
          <w:sz w:val="24"/>
          <w:szCs w:val="24"/>
        </w:rPr>
        <w:t xml:space="preserve"> </w:t>
      </w:r>
      <w:r w:rsidRPr="000961AB">
        <w:rPr>
          <w:i/>
          <w:sz w:val="24"/>
          <w:szCs w:val="24"/>
        </w:rPr>
        <w:t>nella</w:t>
      </w:r>
      <w:r w:rsidRPr="000961AB">
        <w:rPr>
          <w:i/>
          <w:spacing w:val="-10"/>
          <w:sz w:val="24"/>
          <w:szCs w:val="24"/>
        </w:rPr>
        <w:t xml:space="preserve"> </w:t>
      </w:r>
      <w:r w:rsidRPr="000961AB">
        <w:rPr>
          <w:i/>
          <w:sz w:val="24"/>
          <w:szCs w:val="24"/>
        </w:rPr>
        <w:t>sezione</w:t>
      </w:r>
      <w:r w:rsidRPr="000961AB">
        <w:rPr>
          <w:i/>
          <w:spacing w:val="-12"/>
          <w:sz w:val="24"/>
          <w:szCs w:val="24"/>
        </w:rPr>
        <w:t xml:space="preserve"> </w:t>
      </w:r>
      <w:r w:rsidRPr="000961AB">
        <w:rPr>
          <w:i/>
          <w:sz w:val="24"/>
          <w:szCs w:val="24"/>
        </w:rPr>
        <w:t>"Amministrazione</w:t>
      </w:r>
      <w:r w:rsidRPr="000961AB">
        <w:rPr>
          <w:i/>
          <w:spacing w:val="-12"/>
          <w:sz w:val="24"/>
          <w:szCs w:val="24"/>
        </w:rPr>
        <w:t xml:space="preserve"> </w:t>
      </w:r>
      <w:r w:rsidRPr="000961AB">
        <w:rPr>
          <w:i/>
          <w:sz w:val="24"/>
          <w:szCs w:val="24"/>
        </w:rPr>
        <w:t>trasparente",</w:t>
      </w:r>
      <w:r w:rsidRPr="000961AB">
        <w:rPr>
          <w:i/>
          <w:spacing w:val="-10"/>
          <w:sz w:val="24"/>
          <w:szCs w:val="24"/>
        </w:rPr>
        <w:t xml:space="preserve"> </w:t>
      </w:r>
      <w:r w:rsidRPr="000961AB">
        <w:rPr>
          <w:i/>
          <w:sz w:val="24"/>
          <w:szCs w:val="24"/>
        </w:rPr>
        <w:t>di</w:t>
      </w:r>
      <w:r w:rsidRPr="000961AB">
        <w:rPr>
          <w:i/>
          <w:spacing w:val="-13"/>
          <w:sz w:val="24"/>
          <w:szCs w:val="24"/>
        </w:rPr>
        <w:t xml:space="preserve"> </w:t>
      </w:r>
      <w:r w:rsidRPr="000961AB">
        <w:rPr>
          <w:i/>
          <w:sz w:val="24"/>
          <w:szCs w:val="24"/>
        </w:rPr>
        <w:t>cui</w:t>
      </w:r>
      <w:r w:rsidRPr="000961AB">
        <w:rPr>
          <w:i/>
          <w:spacing w:val="-11"/>
          <w:sz w:val="24"/>
          <w:szCs w:val="24"/>
        </w:rPr>
        <w:t xml:space="preserve"> </w:t>
      </w:r>
      <w:r w:rsidRPr="000961AB">
        <w:rPr>
          <w:i/>
          <w:sz w:val="24"/>
          <w:szCs w:val="24"/>
        </w:rPr>
        <w:t>al</w:t>
      </w:r>
      <w:r w:rsidRPr="000961AB">
        <w:rPr>
          <w:i/>
          <w:spacing w:val="-11"/>
          <w:sz w:val="24"/>
          <w:szCs w:val="24"/>
        </w:rPr>
        <w:t xml:space="preserve"> </w:t>
      </w:r>
      <w:r w:rsidRPr="000961AB">
        <w:rPr>
          <w:i/>
          <w:sz w:val="24"/>
          <w:szCs w:val="24"/>
        </w:rPr>
        <w:t>decreto</w:t>
      </w:r>
      <w:r w:rsidRPr="000961AB">
        <w:rPr>
          <w:i/>
          <w:spacing w:val="-11"/>
          <w:sz w:val="24"/>
          <w:szCs w:val="24"/>
        </w:rPr>
        <w:t xml:space="preserve"> </w:t>
      </w:r>
      <w:r w:rsidRPr="000961AB">
        <w:rPr>
          <w:i/>
          <w:sz w:val="24"/>
          <w:szCs w:val="24"/>
        </w:rPr>
        <w:t>legislativo</w:t>
      </w:r>
      <w:r w:rsidRPr="000961AB">
        <w:rPr>
          <w:i/>
          <w:spacing w:val="-9"/>
          <w:sz w:val="24"/>
          <w:szCs w:val="24"/>
        </w:rPr>
        <w:t xml:space="preserve"> </w:t>
      </w:r>
      <w:r w:rsidRPr="000961AB">
        <w:rPr>
          <w:i/>
          <w:sz w:val="24"/>
          <w:szCs w:val="24"/>
        </w:rPr>
        <w:t>14</w:t>
      </w:r>
      <w:r w:rsidRPr="000961AB">
        <w:rPr>
          <w:i/>
          <w:spacing w:val="-13"/>
          <w:sz w:val="24"/>
          <w:szCs w:val="24"/>
        </w:rPr>
        <w:t xml:space="preserve"> </w:t>
      </w:r>
      <w:r w:rsidRPr="000961AB">
        <w:rPr>
          <w:i/>
          <w:sz w:val="24"/>
          <w:szCs w:val="24"/>
        </w:rPr>
        <w:t>marzo</w:t>
      </w:r>
      <w:r w:rsidRPr="000961AB">
        <w:rPr>
          <w:i/>
          <w:spacing w:val="-9"/>
          <w:sz w:val="24"/>
          <w:szCs w:val="24"/>
        </w:rPr>
        <w:t xml:space="preserve"> </w:t>
      </w:r>
      <w:r w:rsidRPr="000961AB">
        <w:rPr>
          <w:i/>
          <w:sz w:val="24"/>
          <w:szCs w:val="24"/>
        </w:rPr>
        <w:t>2013,</w:t>
      </w:r>
      <w:r w:rsidRPr="000961AB">
        <w:rPr>
          <w:i/>
          <w:spacing w:val="-13"/>
          <w:sz w:val="24"/>
          <w:szCs w:val="24"/>
        </w:rPr>
        <w:t xml:space="preserve"> </w:t>
      </w:r>
      <w:r w:rsidRPr="000961AB">
        <w:rPr>
          <w:i/>
          <w:sz w:val="24"/>
          <w:szCs w:val="24"/>
        </w:rPr>
        <w:t>n.</w:t>
      </w:r>
      <w:r w:rsidRPr="000961AB">
        <w:rPr>
          <w:i/>
          <w:spacing w:val="-14"/>
          <w:sz w:val="24"/>
          <w:szCs w:val="24"/>
        </w:rPr>
        <w:t xml:space="preserve"> </w:t>
      </w:r>
      <w:r w:rsidRPr="000961AB">
        <w:rPr>
          <w:i/>
          <w:sz w:val="24"/>
          <w:szCs w:val="24"/>
        </w:rPr>
        <w:t>33,</w:t>
      </w:r>
      <w:r w:rsidRPr="000961AB">
        <w:rPr>
          <w:i/>
          <w:spacing w:val="-62"/>
          <w:sz w:val="24"/>
          <w:szCs w:val="24"/>
        </w:rPr>
        <w:t xml:space="preserve"> </w:t>
      </w:r>
      <w:r w:rsidRPr="000961AB">
        <w:rPr>
          <w:i/>
          <w:w w:val="95"/>
          <w:sz w:val="24"/>
          <w:szCs w:val="24"/>
        </w:rPr>
        <w:t>sottosezione Opere pubbliche. I sindaci sono tenuti a fornire tali informazioni al consiglio</w:t>
      </w:r>
      <w:r w:rsidRPr="000961AB">
        <w:rPr>
          <w:i/>
          <w:spacing w:val="1"/>
          <w:w w:val="95"/>
          <w:sz w:val="24"/>
          <w:szCs w:val="24"/>
        </w:rPr>
        <w:t xml:space="preserve"> </w:t>
      </w:r>
      <w:r w:rsidRPr="000961AB">
        <w:rPr>
          <w:i/>
          <w:sz w:val="24"/>
          <w:szCs w:val="24"/>
        </w:rPr>
        <w:t>comunale</w:t>
      </w:r>
      <w:r w:rsidRPr="000961AB">
        <w:rPr>
          <w:i/>
          <w:spacing w:val="-1"/>
          <w:sz w:val="24"/>
          <w:szCs w:val="24"/>
        </w:rPr>
        <w:t xml:space="preserve"> </w:t>
      </w:r>
      <w:r w:rsidRPr="000961AB">
        <w:rPr>
          <w:i/>
          <w:sz w:val="24"/>
          <w:szCs w:val="24"/>
        </w:rPr>
        <w:t>nella prima seduta</w:t>
      </w:r>
      <w:r w:rsidRPr="000961AB">
        <w:rPr>
          <w:i/>
          <w:spacing w:val="-2"/>
          <w:sz w:val="24"/>
          <w:szCs w:val="24"/>
        </w:rPr>
        <w:t xml:space="preserve"> </w:t>
      </w:r>
      <w:r w:rsidRPr="000961AB">
        <w:rPr>
          <w:i/>
          <w:sz w:val="24"/>
          <w:szCs w:val="24"/>
        </w:rPr>
        <w:t>utile”.</w:t>
      </w:r>
    </w:p>
    <w:p w14:paraId="1112076B" w14:textId="5057891B" w:rsidR="0030712D" w:rsidRDefault="0030712D" w:rsidP="007E6860">
      <w:pPr>
        <w:pStyle w:val="Corpotesto"/>
        <w:rPr>
          <w:b w:val="0"/>
          <w:i/>
          <w:sz w:val="24"/>
          <w:szCs w:val="24"/>
        </w:rPr>
      </w:pPr>
    </w:p>
    <w:p w14:paraId="4933A58D" w14:textId="77777777" w:rsidR="007E6860" w:rsidRPr="000961AB" w:rsidRDefault="007E6860" w:rsidP="007E6860">
      <w:pPr>
        <w:pStyle w:val="Corpotesto"/>
        <w:rPr>
          <w:b w:val="0"/>
          <w:i/>
          <w:sz w:val="24"/>
          <w:szCs w:val="24"/>
        </w:rPr>
      </w:pPr>
    </w:p>
    <w:p w14:paraId="7BB35C2C" w14:textId="6964A340" w:rsidR="0030712D" w:rsidRPr="000961AB" w:rsidRDefault="00965AC2" w:rsidP="007E6860">
      <w:pPr>
        <w:pStyle w:val="Corpotesto"/>
        <w:ind w:right="111"/>
        <w:jc w:val="both"/>
        <w:rPr>
          <w:sz w:val="24"/>
          <w:szCs w:val="24"/>
        </w:rPr>
      </w:pPr>
      <w:r w:rsidRPr="000961AB">
        <w:rPr>
          <w:sz w:val="24"/>
          <w:szCs w:val="24"/>
        </w:rPr>
        <w:t xml:space="preserve">FONTE DI FINANZIAMENTO: </w:t>
      </w:r>
      <w:r w:rsidR="00293BDC" w:rsidRPr="00293BDC">
        <w:rPr>
          <w:b w:val="0"/>
          <w:bCs w:val="0"/>
          <w:sz w:val="24"/>
          <w:szCs w:val="24"/>
        </w:rPr>
        <w:t>C</w:t>
      </w:r>
      <w:r w:rsidR="00293BDC" w:rsidRPr="00293BDC">
        <w:rPr>
          <w:rFonts w:ascii="TimesNewRomanPSMT" w:eastAsiaTheme="minorHAnsi" w:hAnsi="TimesNewRomanPSMT" w:cs="TimesNewRomanPSMT"/>
          <w:b w:val="0"/>
          <w:bCs w:val="0"/>
          <w:sz w:val="24"/>
          <w:szCs w:val="24"/>
        </w:rPr>
        <w:t>ontributi per interventi di manutenzione straordinaria delle strade comunali, dei marciapiedi e dell'arredo urbano, di cui all'articolo 1, comma 407, della legge 30 dicembre 2021, n. 234 (legge di bilancio 2022)</w:t>
      </w:r>
      <w:r w:rsidR="00293BDC">
        <w:rPr>
          <w:rFonts w:ascii="TimesNewRomanPSMT" w:eastAsiaTheme="minorHAnsi" w:hAnsi="TimesNewRomanPSMT" w:cs="TimesNewRomanPSMT"/>
          <w:b w:val="0"/>
          <w:bCs w:val="0"/>
          <w:sz w:val="24"/>
          <w:szCs w:val="24"/>
        </w:rPr>
        <w:t xml:space="preserve"> – delibera Giunta Provinciale n. 446/2022.</w:t>
      </w:r>
    </w:p>
    <w:p w14:paraId="2AE40F0E" w14:textId="77777777" w:rsidR="0030712D" w:rsidRPr="000961AB" w:rsidRDefault="0030712D" w:rsidP="007E6860">
      <w:pPr>
        <w:pStyle w:val="Corpotesto"/>
        <w:rPr>
          <w:sz w:val="24"/>
          <w:szCs w:val="24"/>
        </w:rPr>
      </w:pPr>
    </w:p>
    <w:p w14:paraId="6C4111B0" w14:textId="4FF89D90" w:rsidR="007E6860" w:rsidRDefault="00965AC2" w:rsidP="007E6860">
      <w:pPr>
        <w:jc w:val="both"/>
        <w:rPr>
          <w:bCs/>
          <w:spacing w:val="-2"/>
          <w:w w:val="105"/>
          <w:sz w:val="24"/>
          <w:szCs w:val="24"/>
        </w:rPr>
      </w:pPr>
      <w:r w:rsidRPr="007E6860">
        <w:rPr>
          <w:b/>
          <w:bCs/>
          <w:w w:val="95"/>
          <w:sz w:val="24"/>
          <w:szCs w:val="24"/>
        </w:rPr>
        <w:t>IMPORTO</w:t>
      </w:r>
      <w:r w:rsidRPr="007E6860">
        <w:rPr>
          <w:b/>
          <w:bCs/>
          <w:spacing w:val="32"/>
          <w:w w:val="95"/>
          <w:sz w:val="24"/>
          <w:szCs w:val="24"/>
        </w:rPr>
        <w:t xml:space="preserve"> </w:t>
      </w:r>
      <w:r w:rsidRPr="007E6860">
        <w:rPr>
          <w:b/>
          <w:bCs/>
          <w:w w:val="95"/>
          <w:sz w:val="24"/>
          <w:szCs w:val="24"/>
        </w:rPr>
        <w:t>ASSEGNATO</w:t>
      </w:r>
      <w:r w:rsidRPr="007E6860">
        <w:rPr>
          <w:b/>
          <w:bCs/>
          <w:spacing w:val="32"/>
          <w:w w:val="95"/>
          <w:sz w:val="24"/>
          <w:szCs w:val="24"/>
        </w:rPr>
        <w:t xml:space="preserve"> </w:t>
      </w:r>
      <w:r w:rsidRPr="007E6860">
        <w:rPr>
          <w:b/>
          <w:bCs/>
          <w:w w:val="95"/>
          <w:sz w:val="24"/>
          <w:szCs w:val="24"/>
        </w:rPr>
        <w:t>AL</w:t>
      </w:r>
      <w:r w:rsidRPr="007E6860">
        <w:rPr>
          <w:b/>
          <w:bCs/>
          <w:spacing w:val="29"/>
          <w:w w:val="95"/>
          <w:sz w:val="24"/>
          <w:szCs w:val="24"/>
        </w:rPr>
        <w:t xml:space="preserve"> </w:t>
      </w:r>
      <w:r w:rsidRPr="007E6860">
        <w:rPr>
          <w:b/>
          <w:bCs/>
          <w:w w:val="95"/>
          <w:sz w:val="24"/>
          <w:szCs w:val="24"/>
        </w:rPr>
        <w:t>COMUNE</w:t>
      </w:r>
      <w:r w:rsidRPr="007E6860">
        <w:rPr>
          <w:b/>
          <w:bCs/>
          <w:spacing w:val="31"/>
          <w:w w:val="95"/>
          <w:sz w:val="24"/>
          <w:szCs w:val="24"/>
        </w:rPr>
        <w:t xml:space="preserve"> </w:t>
      </w:r>
      <w:r w:rsidRPr="007E6860">
        <w:rPr>
          <w:b/>
          <w:bCs/>
          <w:w w:val="95"/>
          <w:sz w:val="24"/>
          <w:szCs w:val="24"/>
        </w:rPr>
        <w:t>DI</w:t>
      </w:r>
      <w:r w:rsidRPr="007E6860">
        <w:rPr>
          <w:b/>
          <w:bCs/>
          <w:spacing w:val="29"/>
          <w:w w:val="95"/>
          <w:sz w:val="24"/>
          <w:szCs w:val="24"/>
        </w:rPr>
        <w:t xml:space="preserve"> </w:t>
      </w:r>
      <w:r w:rsidR="00293BDC" w:rsidRPr="007E6860">
        <w:rPr>
          <w:b/>
          <w:bCs/>
          <w:w w:val="95"/>
          <w:sz w:val="24"/>
          <w:szCs w:val="24"/>
        </w:rPr>
        <w:t>RONCENGO TERME</w:t>
      </w:r>
      <w:r w:rsidRPr="007E6860">
        <w:rPr>
          <w:b/>
          <w:bCs/>
          <w:w w:val="95"/>
          <w:sz w:val="24"/>
          <w:szCs w:val="24"/>
        </w:rPr>
        <w:t>:</w:t>
      </w:r>
      <w:r w:rsidRPr="000961AB">
        <w:rPr>
          <w:spacing w:val="27"/>
          <w:w w:val="95"/>
          <w:sz w:val="24"/>
          <w:szCs w:val="24"/>
        </w:rPr>
        <w:t xml:space="preserve"> </w:t>
      </w:r>
      <w:r w:rsidRPr="000961AB">
        <w:rPr>
          <w:w w:val="95"/>
          <w:sz w:val="24"/>
          <w:szCs w:val="24"/>
        </w:rPr>
        <w:t>€</w:t>
      </w:r>
      <w:r w:rsidRPr="000961AB">
        <w:rPr>
          <w:spacing w:val="26"/>
          <w:w w:val="95"/>
          <w:sz w:val="24"/>
          <w:szCs w:val="24"/>
        </w:rPr>
        <w:t xml:space="preserve"> </w:t>
      </w:r>
      <w:r w:rsidR="00293BDC">
        <w:rPr>
          <w:w w:val="95"/>
          <w:sz w:val="24"/>
          <w:szCs w:val="24"/>
        </w:rPr>
        <w:t>10</w:t>
      </w:r>
      <w:r w:rsidRPr="000961AB">
        <w:rPr>
          <w:w w:val="95"/>
          <w:sz w:val="24"/>
          <w:szCs w:val="24"/>
        </w:rPr>
        <w:t>.000,</w:t>
      </w:r>
      <w:proofErr w:type="gramStart"/>
      <w:r w:rsidRPr="000961AB">
        <w:rPr>
          <w:w w:val="95"/>
          <w:sz w:val="24"/>
          <w:szCs w:val="24"/>
        </w:rPr>
        <w:t>00.-</w:t>
      </w:r>
      <w:proofErr w:type="gramEnd"/>
      <w:r w:rsidR="007E6860">
        <w:rPr>
          <w:w w:val="95"/>
          <w:sz w:val="24"/>
          <w:szCs w:val="24"/>
        </w:rPr>
        <w:t xml:space="preserve"> </w:t>
      </w:r>
      <w:r w:rsidR="007E6860" w:rsidRPr="00390B8D">
        <w:rPr>
          <w:bCs/>
          <w:spacing w:val="-2"/>
          <w:w w:val="105"/>
          <w:sz w:val="24"/>
          <w:szCs w:val="24"/>
        </w:rPr>
        <w:t>(Comune con popolazione inferiore o uguale ai 5.000 abitanti)</w:t>
      </w:r>
    </w:p>
    <w:p w14:paraId="0A22445C" w14:textId="17507431" w:rsidR="0030712D" w:rsidRPr="000961AB" w:rsidRDefault="0030712D" w:rsidP="007E6860">
      <w:pPr>
        <w:pStyle w:val="Corpotesto"/>
        <w:rPr>
          <w:sz w:val="24"/>
          <w:szCs w:val="24"/>
        </w:rPr>
      </w:pPr>
    </w:p>
    <w:p w14:paraId="2A4AEC86" w14:textId="702B7EBB" w:rsidR="006020D8" w:rsidRPr="006020D8" w:rsidRDefault="00965AC2" w:rsidP="006020D8">
      <w:pPr>
        <w:pStyle w:val="Titolo5"/>
        <w:jc w:val="both"/>
        <w:rPr>
          <w:rFonts w:ascii="TimesNewRomanPSMT" w:eastAsiaTheme="minorHAnsi" w:hAnsi="TimesNewRomanPSMT" w:cs="TimesNewRomanPSMT"/>
          <w:b w:val="0"/>
          <w:bCs w:val="0"/>
          <w:sz w:val="24"/>
          <w:szCs w:val="24"/>
          <w:lang w:eastAsia="en-US"/>
        </w:rPr>
      </w:pPr>
      <w:r w:rsidRPr="000961AB">
        <w:rPr>
          <w:sz w:val="24"/>
          <w:szCs w:val="24"/>
        </w:rPr>
        <w:t>FINALIZZAZIONE</w:t>
      </w:r>
      <w:r w:rsidRPr="000961AB">
        <w:rPr>
          <w:spacing w:val="12"/>
          <w:sz w:val="24"/>
          <w:szCs w:val="24"/>
        </w:rPr>
        <w:t xml:space="preserve"> </w:t>
      </w:r>
      <w:r w:rsidRPr="000961AB">
        <w:rPr>
          <w:sz w:val="24"/>
          <w:szCs w:val="24"/>
        </w:rPr>
        <w:t>DEL</w:t>
      </w:r>
      <w:r w:rsidRPr="000961AB">
        <w:rPr>
          <w:spacing w:val="11"/>
          <w:sz w:val="24"/>
          <w:szCs w:val="24"/>
        </w:rPr>
        <w:t xml:space="preserve"> </w:t>
      </w:r>
      <w:r w:rsidRPr="000961AB">
        <w:rPr>
          <w:sz w:val="24"/>
          <w:szCs w:val="24"/>
        </w:rPr>
        <w:t>CONTRIBUTO:</w:t>
      </w:r>
      <w:r w:rsidRPr="000961AB">
        <w:rPr>
          <w:spacing w:val="12"/>
          <w:sz w:val="24"/>
          <w:szCs w:val="24"/>
        </w:rPr>
        <w:t xml:space="preserve"> </w:t>
      </w:r>
      <w:r w:rsidR="006020D8" w:rsidRPr="006020D8">
        <w:rPr>
          <w:rFonts w:ascii="TimesNewRomanPSMT" w:eastAsiaTheme="minorHAnsi" w:hAnsi="TimesNewRomanPSMT" w:cs="TimesNewRomanPSMT"/>
          <w:b w:val="0"/>
          <w:bCs w:val="0"/>
          <w:sz w:val="24"/>
          <w:szCs w:val="24"/>
          <w:lang w:eastAsia="en-US"/>
        </w:rPr>
        <w:t xml:space="preserve">Lavori di sistemazione/rappezzo del manto stradale bituminoso della viabilità comunale di </w:t>
      </w:r>
      <w:r w:rsidR="006020D8">
        <w:rPr>
          <w:rFonts w:ascii="TimesNewRomanPSMT" w:eastAsiaTheme="minorHAnsi" w:hAnsi="TimesNewRomanPSMT" w:cs="TimesNewRomanPSMT"/>
          <w:b w:val="0"/>
          <w:bCs w:val="0"/>
          <w:sz w:val="24"/>
          <w:szCs w:val="24"/>
          <w:lang w:eastAsia="en-US"/>
        </w:rPr>
        <w:t>R</w:t>
      </w:r>
      <w:r w:rsidR="006020D8" w:rsidRPr="006020D8">
        <w:rPr>
          <w:rFonts w:ascii="TimesNewRomanPSMT" w:eastAsiaTheme="minorHAnsi" w:hAnsi="TimesNewRomanPSMT" w:cs="TimesNewRomanPSMT"/>
          <w:b w:val="0"/>
          <w:bCs w:val="0"/>
          <w:sz w:val="24"/>
          <w:szCs w:val="24"/>
          <w:lang w:eastAsia="en-US"/>
        </w:rPr>
        <w:t xml:space="preserve">oncegno </w:t>
      </w:r>
      <w:r w:rsidR="006020D8">
        <w:rPr>
          <w:rFonts w:ascii="TimesNewRomanPSMT" w:eastAsiaTheme="minorHAnsi" w:hAnsi="TimesNewRomanPSMT" w:cs="TimesNewRomanPSMT"/>
          <w:b w:val="0"/>
          <w:bCs w:val="0"/>
          <w:sz w:val="24"/>
          <w:szCs w:val="24"/>
          <w:lang w:eastAsia="en-US"/>
        </w:rPr>
        <w:t>T</w:t>
      </w:r>
      <w:r w:rsidR="006020D8" w:rsidRPr="006020D8">
        <w:rPr>
          <w:rFonts w:ascii="TimesNewRomanPSMT" w:eastAsiaTheme="minorHAnsi" w:hAnsi="TimesNewRomanPSMT" w:cs="TimesNewRomanPSMT"/>
          <w:b w:val="0"/>
          <w:bCs w:val="0"/>
          <w:sz w:val="24"/>
          <w:szCs w:val="24"/>
          <w:lang w:eastAsia="en-US"/>
        </w:rPr>
        <w:t xml:space="preserve">erme, </w:t>
      </w:r>
      <w:proofErr w:type="spellStart"/>
      <w:r w:rsidR="006020D8" w:rsidRPr="006020D8">
        <w:rPr>
          <w:rFonts w:ascii="TimesNewRomanPSMT" w:eastAsiaTheme="minorHAnsi" w:hAnsi="TimesNewRomanPSMT" w:cs="TimesNewRomanPSMT"/>
          <w:b w:val="0"/>
          <w:bCs w:val="0"/>
          <w:sz w:val="24"/>
          <w:szCs w:val="24"/>
          <w:lang w:eastAsia="en-US"/>
        </w:rPr>
        <w:t>loc</w:t>
      </w:r>
      <w:proofErr w:type="spellEnd"/>
      <w:r w:rsidR="006020D8" w:rsidRPr="006020D8">
        <w:rPr>
          <w:rFonts w:ascii="TimesNewRomanPSMT" w:eastAsiaTheme="minorHAnsi" w:hAnsi="TimesNewRomanPSMT" w:cs="TimesNewRomanPSMT"/>
          <w:b w:val="0"/>
          <w:bCs w:val="0"/>
          <w:sz w:val="24"/>
          <w:szCs w:val="24"/>
          <w:lang w:eastAsia="en-US"/>
        </w:rPr>
        <w:t>. varie</w:t>
      </w:r>
    </w:p>
    <w:p w14:paraId="61B03DF0" w14:textId="1760A2E1" w:rsidR="0030712D" w:rsidRPr="000961AB" w:rsidRDefault="0030712D" w:rsidP="007E6860">
      <w:pPr>
        <w:pStyle w:val="Corpotesto"/>
        <w:ind w:right="109"/>
        <w:rPr>
          <w:sz w:val="24"/>
          <w:szCs w:val="24"/>
        </w:rPr>
      </w:pPr>
    </w:p>
    <w:p w14:paraId="1012FAE1" w14:textId="4FA9C791" w:rsidR="0030712D" w:rsidRDefault="00965AC2" w:rsidP="007E6860">
      <w:pPr>
        <w:pStyle w:val="Corpotesto"/>
        <w:rPr>
          <w:w w:val="95"/>
          <w:sz w:val="24"/>
          <w:szCs w:val="24"/>
        </w:rPr>
      </w:pPr>
      <w:r w:rsidRPr="000961AB">
        <w:rPr>
          <w:w w:val="95"/>
          <w:sz w:val="24"/>
          <w:szCs w:val="24"/>
        </w:rPr>
        <w:t>DATA</w:t>
      </w:r>
      <w:r w:rsidRPr="000961AB">
        <w:rPr>
          <w:spacing w:val="15"/>
          <w:w w:val="95"/>
          <w:sz w:val="24"/>
          <w:szCs w:val="24"/>
        </w:rPr>
        <w:t xml:space="preserve"> </w:t>
      </w:r>
      <w:r w:rsidRPr="000961AB">
        <w:rPr>
          <w:w w:val="95"/>
          <w:sz w:val="24"/>
          <w:szCs w:val="24"/>
        </w:rPr>
        <w:t>INIZIO</w:t>
      </w:r>
      <w:r w:rsidRPr="000961AB">
        <w:rPr>
          <w:spacing w:val="22"/>
          <w:w w:val="95"/>
          <w:sz w:val="24"/>
          <w:szCs w:val="24"/>
        </w:rPr>
        <w:t xml:space="preserve"> </w:t>
      </w:r>
      <w:r w:rsidRPr="000961AB">
        <w:rPr>
          <w:w w:val="95"/>
          <w:sz w:val="24"/>
          <w:szCs w:val="24"/>
        </w:rPr>
        <w:t>LAVORI:</w:t>
      </w:r>
      <w:r w:rsidRPr="000961AB">
        <w:rPr>
          <w:spacing w:val="13"/>
          <w:w w:val="95"/>
          <w:sz w:val="24"/>
          <w:szCs w:val="24"/>
        </w:rPr>
        <w:t xml:space="preserve"> </w:t>
      </w:r>
      <w:r w:rsidR="006020D8" w:rsidRPr="006020D8">
        <w:rPr>
          <w:b w:val="0"/>
          <w:bCs w:val="0"/>
          <w:w w:val="95"/>
          <w:sz w:val="24"/>
          <w:szCs w:val="24"/>
        </w:rPr>
        <w:t>06/05/2022</w:t>
      </w:r>
    </w:p>
    <w:p w14:paraId="26EA7045" w14:textId="0AE1D931" w:rsidR="007E6860" w:rsidRDefault="007E6860" w:rsidP="007E6860">
      <w:pPr>
        <w:pStyle w:val="Corpotesto"/>
        <w:rPr>
          <w:w w:val="95"/>
          <w:sz w:val="24"/>
          <w:szCs w:val="24"/>
        </w:rPr>
      </w:pPr>
    </w:p>
    <w:p w14:paraId="432F4754" w14:textId="77777777" w:rsidR="0030712D" w:rsidRDefault="0030712D">
      <w:pPr>
        <w:pStyle w:val="Corpotesto"/>
        <w:rPr>
          <w:sz w:val="20"/>
        </w:rPr>
      </w:pPr>
    </w:p>
    <w:p w14:paraId="07D04732" w14:textId="77777777" w:rsidR="0030712D" w:rsidRDefault="0030712D">
      <w:pPr>
        <w:pStyle w:val="Corpotesto"/>
        <w:rPr>
          <w:sz w:val="20"/>
        </w:rPr>
      </w:pPr>
    </w:p>
    <w:p w14:paraId="5C480F4C" w14:textId="77777777" w:rsidR="0030712D" w:rsidRDefault="0030712D">
      <w:pPr>
        <w:pStyle w:val="Corpotesto"/>
        <w:rPr>
          <w:sz w:val="20"/>
        </w:rPr>
      </w:pPr>
    </w:p>
    <w:p w14:paraId="537FB10C" w14:textId="77777777" w:rsidR="0030712D" w:rsidRDefault="0030712D">
      <w:pPr>
        <w:pStyle w:val="Corpotesto"/>
        <w:rPr>
          <w:sz w:val="20"/>
        </w:rPr>
      </w:pPr>
    </w:p>
    <w:p w14:paraId="64B7FC6A" w14:textId="77777777" w:rsidR="0030712D" w:rsidRDefault="0030712D">
      <w:pPr>
        <w:pStyle w:val="Corpotesto"/>
        <w:rPr>
          <w:sz w:val="20"/>
        </w:rPr>
      </w:pPr>
    </w:p>
    <w:p w14:paraId="015B4D4C" w14:textId="77777777" w:rsidR="0030712D" w:rsidRDefault="0030712D">
      <w:pPr>
        <w:pStyle w:val="Corpotesto"/>
        <w:rPr>
          <w:sz w:val="20"/>
        </w:rPr>
      </w:pPr>
    </w:p>
    <w:p w14:paraId="26B10778" w14:textId="77777777" w:rsidR="0030712D" w:rsidRDefault="0030712D">
      <w:pPr>
        <w:pStyle w:val="Corpotesto"/>
        <w:rPr>
          <w:sz w:val="20"/>
        </w:rPr>
      </w:pPr>
    </w:p>
    <w:p w14:paraId="70785C89" w14:textId="77777777" w:rsidR="0030712D" w:rsidRDefault="0030712D">
      <w:pPr>
        <w:pStyle w:val="Corpotesto"/>
        <w:rPr>
          <w:sz w:val="20"/>
        </w:rPr>
      </w:pPr>
    </w:p>
    <w:p w14:paraId="5482E639" w14:textId="77777777" w:rsidR="0030712D" w:rsidRDefault="0030712D">
      <w:pPr>
        <w:pStyle w:val="Corpotesto"/>
        <w:rPr>
          <w:sz w:val="20"/>
        </w:rPr>
      </w:pPr>
    </w:p>
    <w:p w14:paraId="3CC6F0E6" w14:textId="77777777" w:rsidR="0030712D" w:rsidRDefault="0030712D">
      <w:pPr>
        <w:pStyle w:val="Corpotesto"/>
        <w:rPr>
          <w:sz w:val="20"/>
        </w:rPr>
      </w:pPr>
    </w:p>
    <w:p w14:paraId="37147961" w14:textId="77777777" w:rsidR="0030712D" w:rsidRDefault="0030712D">
      <w:pPr>
        <w:pStyle w:val="Corpotesto"/>
        <w:rPr>
          <w:sz w:val="20"/>
        </w:rPr>
      </w:pPr>
    </w:p>
    <w:p w14:paraId="27813F34" w14:textId="77777777" w:rsidR="0030712D" w:rsidRDefault="0030712D">
      <w:pPr>
        <w:pStyle w:val="Corpotesto"/>
        <w:rPr>
          <w:sz w:val="20"/>
        </w:rPr>
      </w:pPr>
    </w:p>
    <w:p w14:paraId="700424E0" w14:textId="3987F6A5" w:rsidR="0030712D" w:rsidRDefault="0030712D">
      <w:pPr>
        <w:pStyle w:val="Corpotesto"/>
        <w:spacing w:before="9"/>
      </w:pPr>
    </w:p>
    <w:sectPr w:rsidR="0030712D">
      <w:type w:val="continuous"/>
      <w:pgSz w:w="12240" w:h="15840"/>
      <w:pgMar w:top="400" w:right="14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2D"/>
    <w:rsid w:val="000961AB"/>
    <w:rsid w:val="00293BDC"/>
    <w:rsid w:val="0030712D"/>
    <w:rsid w:val="006020D8"/>
    <w:rsid w:val="007E6860"/>
    <w:rsid w:val="00965AC2"/>
    <w:rsid w:val="00B904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64EF"/>
  <w15:docId w15:val="{EE92E283-90E9-4DFA-90D6-5BCAE1D6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5">
    <w:name w:val="heading 5"/>
    <w:basedOn w:val="Normale"/>
    <w:link w:val="Titolo5Carattere"/>
    <w:uiPriority w:val="9"/>
    <w:qFormat/>
    <w:rsid w:val="006020D8"/>
    <w:pPr>
      <w:widowControl/>
      <w:autoSpaceDE/>
      <w:autoSpaceDN/>
      <w:outlineLvl w:val="4"/>
    </w:pPr>
    <w:rPr>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rsid w:val="000961AB"/>
    <w:pPr>
      <w:widowControl/>
      <w:suppressAutoHyphens/>
      <w:autoSpaceDE/>
      <w:spacing w:before="100" w:line="360" w:lineRule="auto"/>
      <w:jc w:val="both"/>
      <w:textAlignment w:val="baseline"/>
    </w:pPr>
    <w:rPr>
      <w:sz w:val="24"/>
      <w:szCs w:val="24"/>
      <w:lang w:eastAsia="it-IT"/>
    </w:rPr>
  </w:style>
  <w:style w:type="character" w:customStyle="1" w:styleId="Titolo5Carattere">
    <w:name w:val="Titolo 5 Carattere"/>
    <w:basedOn w:val="Carpredefinitoparagrafo"/>
    <w:link w:val="Titolo5"/>
    <w:uiPriority w:val="9"/>
    <w:rsid w:val="006020D8"/>
    <w:rPr>
      <w:rFonts w:ascii="Times New Roman" w:eastAsia="Times New Roman" w:hAnsi="Times New Roman" w:cs="Times New Roman"/>
      <w:b/>
      <w:bC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11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1439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Microsoft Word - avviso sito inizio lavori.docx</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sito inizio lavori.docx</dc:title>
  <dc:creator>Brentari.Paola</dc:creator>
  <cp:lastModifiedBy>Comune Roncegno Terme</cp:lastModifiedBy>
  <cp:revision>4</cp:revision>
  <dcterms:created xsi:type="dcterms:W3CDTF">2022-08-31T08:54:00Z</dcterms:created>
  <dcterms:modified xsi:type="dcterms:W3CDTF">2022-09-01T09:19:00Z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LastSaved">
    <vt:filetime>2022-08-31T00:00:00Z</vt:filetime>
  </property>
</Properties>
</file>